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E5" w:rsidRDefault="009749E5" w:rsidP="009749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РАБОЧАЯ ПРОГРАММА ПО УЧЕБНОМУ ПРЕДМЕТУ </w:t>
      </w:r>
    </w:p>
    <w:p w:rsidR="009749E5" w:rsidRPr="009749E5" w:rsidRDefault="009749E5" w:rsidP="009749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ИЗОБРАЗИТЕЛЬНОЕ ИСКУССТВО</w:t>
      </w:r>
      <w:r w:rsidRPr="009749E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»</w:t>
      </w:r>
    </w:p>
    <w:p w:rsidR="009749E5" w:rsidRPr="009749E5" w:rsidRDefault="009749E5" w:rsidP="009749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7 класс</w:t>
      </w:r>
    </w:p>
    <w:p w:rsidR="009749E5" w:rsidRPr="009749E5" w:rsidRDefault="009749E5" w:rsidP="009749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9749E5" w:rsidRPr="009749E5" w:rsidRDefault="009749E5" w:rsidP="009749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ПОЯСНИТЕЛЬНАЯ ЗАПИСКА</w:t>
      </w:r>
    </w:p>
    <w:p w:rsidR="008C37AC" w:rsidRPr="008C37AC" w:rsidRDefault="008C37AC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AC" w:rsidRPr="008C37AC" w:rsidRDefault="002E4A0D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образования,  программы</w:t>
      </w:r>
      <w:proofErr w:type="gramEnd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авторского коллектива под руково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дством Б. М. </w:t>
      </w:r>
      <w:proofErr w:type="spellStart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.  5-9 классы: пособие для учителей общеобразовательных учреждений</w:t>
      </w:r>
      <w:proofErr w:type="gramStart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 xml:space="preserve">Б.М. </w:t>
      </w:r>
      <w:proofErr w:type="spellStart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 xml:space="preserve">, Л.А. </w:t>
      </w:r>
      <w:proofErr w:type="spellStart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, Н.А. Горяева, А.С. Питерских). – М.: Просвещение, 2013.</w:t>
      </w:r>
    </w:p>
    <w:p w:rsidR="00134979" w:rsidRDefault="00134979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7AC" w:rsidRPr="008C37AC" w:rsidRDefault="00134979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8C37AC" w:rsidRPr="008C3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ном пространстве культуры.</w:t>
      </w:r>
    </w:p>
    <w:p w:rsidR="008C37AC" w:rsidRPr="008C37AC" w:rsidRDefault="008C37AC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8C37AC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8C37AC">
        <w:rPr>
          <w:rFonts w:ascii="Times New Roman" w:eastAsia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8C37AC" w:rsidRPr="008C37AC" w:rsidRDefault="008C37AC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8C3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t>— практическое художе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8C37AC" w:rsidRPr="008C37AC" w:rsidRDefault="00134979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8C37AC" w:rsidRPr="008C3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ственной культуры;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8C37AC" w:rsidRPr="008C37AC" w:rsidRDefault="008C37AC" w:rsidP="008C37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C37AC" w:rsidRPr="008C37AC" w:rsidRDefault="008C37AC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AC" w:rsidRDefault="008C37AC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749E5" w:rsidRPr="008C37AC" w:rsidRDefault="009749E5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AC" w:rsidRPr="008C37AC" w:rsidRDefault="008C37AC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49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C37AC">
        <w:rPr>
          <w:rFonts w:ascii="Times New Roman" w:eastAsia="Times New Roman" w:hAnsi="Times New Roman" w:cs="Times New Roman"/>
          <w:sz w:val="24"/>
          <w:szCs w:val="24"/>
        </w:rPr>
        <w:lastRenderedPageBreak/>
        <w:t>родного и декоративно-прикладного искусства, изображения в зрелищ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8C37AC" w:rsidRPr="008C37AC" w:rsidRDefault="008C37AC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Освоение изобразительного искусства в основной школе — продол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ный опыт.</w:t>
      </w:r>
    </w:p>
    <w:p w:rsidR="008C37AC" w:rsidRPr="008C37AC" w:rsidRDefault="008C37AC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8C37AC">
        <w:rPr>
          <w:rFonts w:ascii="Times New Roman" w:eastAsia="Times New Roman" w:hAnsi="Times New Roman" w:cs="Times New Roman"/>
          <w:b/>
          <w:bCs/>
          <w:sz w:val="24"/>
          <w:szCs w:val="24"/>
        </w:rPr>
        <w:t>целост</w:t>
      </w:r>
      <w:r w:rsidRPr="008C3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t>и преемственность этапов обучения.</w:t>
      </w:r>
    </w:p>
    <w:p w:rsidR="008C37AC" w:rsidRPr="008C37AC" w:rsidRDefault="008C37AC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C">
        <w:rPr>
          <w:rFonts w:ascii="Times New Roman" w:eastAsia="Times New Roman" w:hAnsi="Times New Roman" w:cs="Times New Roman"/>
          <w:sz w:val="24"/>
          <w:szCs w:val="24"/>
        </w:rPr>
        <w:t>Программа объединяет практические художественно-творческие за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8C3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t xml:space="preserve"> и уроков </w:t>
      </w:r>
      <w:r w:rsidRPr="008C3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 w:rsidRPr="008C37AC">
        <w:rPr>
          <w:rFonts w:ascii="Times New Roman" w:eastAsia="Times New Roman" w:hAnsi="Times New Roman" w:cs="Times New Roman"/>
          <w:sz w:val="24"/>
          <w:szCs w:val="24"/>
        </w:rPr>
        <w:t xml:space="preserve"> диалогичность и сотворчество учителя и ученика.</w:t>
      </w:r>
    </w:p>
    <w:p w:rsidR="008C37AC" w:rsidRPr="008C37AC" w:rsidRDefault="00134979" w:rsidP="008C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7AC" w:rsidRPr="008C37AC">
        <w:rPr>
          <w:rFonts w:ascii="Times New Roman" w:eastAsia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4979">
        <w:rPr>
          <w:rFonts w:ascii="Times New Roman" w:hAnsi="Times New Roman" w:cs="Times New Roman"/>
          <w:sz w:val="24"/>
          <w:szCs w:val="24"/>
        </w:rPr>
        <w:t>7 класс посвящен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' духовные процессы, происходящие в обществе и его культуре.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4979">
        <w:rPr>
          <w:rFonts w:ascii="Times New Roman" w:hAnsi="Times New Roman" w:cs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134979" w:rsidRDefault="00134979" w:rsidP="008C37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9E5" w:rsidRP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ОПИСАНИЕ МЕСТА УЧЕБНОГО ПРЕДМЕТА В УЧЕБНОМ ПЛАНЕ</w:t>
      </w:r>
    </w:p>
    <w:p w:rsidR="009749E5" w:rsidRP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9749E5" w:rsidRPr="009749E5" w:rsidRDefault="009749E5" w:rsidP="009749E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749E5">
        <w:rPr>
          <w:rFonts w:ascii="Times New Roman" w:eastAsia="Calibri" w:hAnsi="Times New Roman" w:cs="Times New Roman"/>
          <w:color w:val="00000A"/>
          <w:sz w:val="24"/>
          <w:szCs w:val="24"/>
        </w:rPr>
        <w:t>Учебный предмет «</w:t>
      </w:r>
      <w:r w:rsidR="002E4A0D">
        <w:rPr>
          <w:rFonts w:ascii="Times New Roman" w:eastAsia="Calibri" w:hAnsi="Times New Roman" w:cs="Times New Roman"/>
          <w:color w:val="00000A"/>
          <w:sz w:val="24"/>
          <w:szCs w:val="24"/>
        </w:rPr>
        <w:t>Изобразительное искусство</w:t>
      </w:r>
      <w:r w:rsidRPr="009749E5">
        <w:rPr>
          <w:rFonts w:ascii="Times New Roman" w:eastAsia="Calibri" w:hAnsi="Times New Roman" w:cs="Times New Roman"/>
          <w:color w:val="00000A"/>
          <w:sz w:val="24"/>
          <w:szCs w:val="24"/>
        </w:rPr>
        <w:t>» входит в состав образовательной области «искусство» и на его изучение учебным планом отводится:</w:t>
      </w:r>
    </w:p>
    <w:p w:rsidR="009749E5" w:rsidRPr="009749E5" w:rsidRDefault="009749E5" w:rsidP="009749E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749E5">
        <w:rPr>
          <w:rFonts w:ascii="Times New Roman" w:eastAsia="Calibri" w:hAnsi="Times New Roman" w:cs="Times New Roman"/>
          <w:color w:val="00000A"/>
          <w:sz w:val="24"/>
          <w:szCs w:val="24"/>
        </w:rPr>
        <w:t>в 7 классе 1 час в неделю, что составляет по 34 часа в год.</w:t>
      </w:r>
    </w:p>
    <w:p w:rsidR="009749E5" w:rsidRPr="009749E5" w:rsidRDefault="009749E5" w:rsidP="009749E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9749E5" w:rsidRPr="009749E5" w:rsidRDefault="009749E5" w:rsidP="009749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РЕЗУЛЬТАТЫ ОСВОЕНИЯ УЧЕБНОГО ПРЕДМЕТА</w:t>
      </w: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br/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ind w:left="-568" w:firstLine="710"/>
        <w:rPr>
          <w:color w:val="000000"/>
        </w:rPr>
      </w:pPr>
      <w:r>
        <w:rPr>
          <w:rStyle w:val="c29"/>
          <w:b/>
          <w:bCs/>
          <w:color w:val="000000"/>
        </w:rPr>
        <w:t>Учащиеся должны знать: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 xml:space="preserve">-  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134979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134979">
        <w:rPr>
          <w:rFonts w:ascii="Times New Roman" w:hAnsi="Times New Roman" w:cs="Times New Roman"/>
          <w:sz w:val="24"/>
          <w:szCs w:val="24"/>
        </w:rPr>
        <w:t>, и способов его изображения;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lastRenderedPageBreak/>
        <w:t>-  о процессе работы художника над картиной, о смысле каждого этапа этой работы, о роли эскизов и этюдов;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   поэтической    красоте    </w:t>
      </w:r>
      <w:proofErr w:type="gramStart"/>
      <w:r w:rsidRPr="00134979">
        <w:rPr>
          <w:rFonts w:ascii="Times New Roman" w:hAnsi="Times New Roman" w:cs="Times New Roman"/>
          <w:sz w:val="24"/>
          <w:szCs w:val="24"/>
        </w:rPr>
        <w:t xml:space="preserve">повседневности,   </w:t>
      </w:r>
      <w:proofErr w:type="gramEnd"/>
      <w:r w:rsidRPr="00134979">
        <w:rPr>
          <w:rFonts w:ascii="Times New Roman" w:hAnsi="Times New Roman" w:cs="Times New Roman"/>
          <w:sz w:val="24"/>
          <w:szCs w:val="24"/>
        </w:rPr>
        <w:t> раскрываемой в творчестве художников; о роли искусства в утверждении значительности   каждого момента  жизни   человека,   в   понимании и ощущении человеком своего бытия и красоты мира;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роли художественной иллюстрации;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культур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34979">
        <w:rPr>
          <w:rFonts w:ascii="Times New Roman" w:hAnsi="Times New Roman" w:cs="Times New Roman"/>
          <w:sz w:val="24"/>
          <w:szCs w:val="24"/>
        </w:rPr>
        <w:t>о-строительную роль русской тематической картины XIX—XX столетий.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Учащиеся должны иметь представление: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 xml:space="preserve">-  об историческом художественном процессе, о </w:t>
      </w:r>
      <w:proofErr w:type="gramStart"/>
      <w:r w:rsidRPr="00134979">
        <w:rPr>
          <w:rFonts w:ascii="Times New Roman" w:hAnsi="Times New Roman" w:cs="Times New Roman"/>
          <w:sz w:val="24"/>
          <w:szCs w:val="24"/>
        </w:rPr>
        <w:t>содержательных .изменениях</w:t>
      </w:r>
      <w:proofErr w:type="gramEnd"/>
      <w:r w:rsidRPr="00134979">
        <w:rPr>
          <w:rFonts w:ascii="Times New Roman" w:hAnsi="Times New Roman" w:cs="Times New Roman"/>
          <w:sz w:val="24"/>
          <w:szCs w:val="24"/>
        </w:rPr>
        <w:t xml:space="preserve">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о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В процессе практической работы учащиеся должны: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получить первичные навыки изображения пропорций и движений фигуры человека с натуры и по представлению;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научиться владеть материалами живописи, графики и лепки на доступном возрасту уровне;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получить   творческий   опыт   в   построении   тематической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-  получить навыки   соотнесения собственных переживаний с контекстами художественной культуры.</w:t>
      </w:r>
    </w:p>
    <w:p w:rsidR="00134979" w:rsidRDefault="00134979" w:rsidP="002E4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КРИТЕРИИ ОЦЕНИВАНИЯ РЕЗУЛЬТАТОВ УЧЕБНОЙ ДЕЯТЕЛЬНОСТИ</w:t>
      </w:r>
    </w:p>
    <w:p w:rsidR="002E4A0D" w:rsidRPr="009749E5" w:rsidRDefault="002E4A0D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2E4A0D" w:rsidRPr="00EC4451" w:rsidRDefault="002E4A0D" w:rsidP="002E4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устной формы ответов учащихся</w:t>
      </w:r>
    </w:p>
    <w:p w:rsidR="002E4A0D" w:rsidRPr="00EC4451" w:rsidRDefault="002E4A0D" w:rsidP="002E4A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Активность участия.</w:t>
      </w:r>
    </w:p>
    <w:p w:rsidR="002E4A0D" w:rsidRPr="00EC4451" w:rsidRDefault="002E4A0D" w:rsidP="002E4A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2E4A0D" w:rsidRPr="00EC4451" w:rsidRDefault="002E4A0D" w:rsidP="002E4A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2E4A0D" w:rsidRPr="00EC4451" w:rsidRDefault="002E4A0D" w:rsidP="002E4A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Оригинальность суждений.</w:t>
      </w:r>
    </w:p>
    <w:p w:rsidR="002E4A0D" w:rsidRPr="00EC4451" w:rsidRDefault="002E4A0D" w:rsidP="002E4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4451">
        <w:rPr>
          <w:rFonts w:ascii="Times New Roman" w:eastAsia="Times New Roman" w:hAnsi="Times New Roman" w:cs="Times New Roman"/>
          <w:b/>
          <w:sz w:val="24"/>
          <w:szCs w:val="24"/>
        </w:rPr>
        <w:t>Критерии  оценки</w:t>
      </w:r>
      <w:proofErr w:type="gramEnd"/>
      <w:r w:rsidRPr="00EC4451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творческой работы</w:t>
      </w:r>
    </w:p>
    <w:p w:rsidR="002E4A0D" w:rsidRPr="00EC4451" w:rsidRDefault="002E4A0D" w:rsidP="002E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 xml:space="preserve"> Общая оценка </w:t>
      </w:r>
      <w:proofErr w:type="gramStart"/>
      <w:r w:rsidRPr="00EC4451">
        <w:rPr>
          <w:rFonts w:ascii="Times New Roman" w:eastAsia="Times New Roman" w:hAnsi="Times New Roman" w:cs="Times New Roman"/>
          <w:sz w:val="24"/>
          <w:szCs w:val="24"/>
        </w:rPr>
        <w:t>работы  обучающегося</w:t>
      </w:r>
      <w:proofErr w:type="gramEnd"/>
      <w:r w:rsidRPr="00EC4451">
        <w:rPr>
          <w:rFonts w:ascii="Times New Roman" w:eastAsia="Times New Roman" w:hAnsi="Times New Roman" w:cs="Times New Roman"/>
          <w:sz w:val="24"/>
          <w:szCs w:val="24"/>
        </w:rPr>
        <w:t xml:space="preserve"> складывается из совокупности следующих компонентов:</w:t>
      </w:r>
    </w:p>
    <w:p w:rsidR="002E4A0D" w:rsidRPr="00EC4451" w:rsidRDefault="002E4A0D" w:rsidP="002E4A0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E4A0D" w:rsidRPr="00EC4451" w:rsidRDefault="002E4A0D" w:rsidP="002E4A0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E4A0D" w:rsidRPr="00EC4451" w:rsidRDefault="002E4A0D" w:rsidP="002E4A0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 xml:space="preserve"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</w:t>
      </w:r>
      <w:proofErr w:type="gramStart"/>
      <w:r w:rsidRPr="00EC4451">
        <w:rPr>
          <w:rFonts w:ascii="Times New Roman" w:eastAsia="Times New Roman" w:hAnsi="Times New Roman" w:cs="Times New Roman"/>
          <w:sz w:val="24"/>
          <w:szCs w:val="24"/>
        </w:rPr>
        <w:t>оформления  работы</w:t>
      </w:r>
      <w:proofErr w:type="gramEnd"/>
      <w:r w:rsidRPr="00EC4451">
        <w:rPr>
          <w:rFonts w:ascii="Times New Roman" w:eastAsia="Times New Roman" w:hAnsi="Times New Roman" w:cs="Times New Roman"/>
          <w:sz w:val="24"/>
          <w:szCs w:val="24"/>
        </w:rPr>
        <w:t>. Аккуратность всей работы.</w:t>
      </w:r>
    </w:p>
    <w:p w:rsidR="002E4A0D" w:rsidRPr="00EC4451" w:rsidRDefault="002E4A0D" w:rsidP="002E4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 уровня </w:t>
      </w:r>
      <w:proofErr w:type="spellStart"/>
      <w:r w:rsidRPr="00EC4451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2E4A0D" w:rsidRPr="00EC4451" w:rsidRDefault="002E4A0D" w:rsidP="002E4A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Викторины</w:t>
      </w:r>
    </w:p>
    <w:p w:rsidR="002E4A0D" w:rsidRPr="00EC4451" w:rsidRDefault="002E4A0D" w:rsidP="002E4A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>Кроссворды</w:t>
      </w:r>
    </w:p>
    <w:p w:rsidR="002E4A0D" w:rsidRPr="00EC4451" w:rsidRDefault="002E4A0D" w:rsidP="002E4A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1">
        <w:rPr>
          <w:rFonts w:ascii="Times New Roman" w:eastAsia="Times New Roman" w:hAnsi="Times New Roman" w:cs="Times New Roman"/>
          <w:sz w:val="24"/>
          <w:szCs w:val="24"/>
        </w:rPr>
        <w:t xml:space="preserve">Отчетные выставки </w:t>
      </w:r>
      <w:proofErr w:type="gramStart"/>
      <w:r w:rsidRPr="00EC4451">
        <w:rPr>
          <w:rFonts w:ascii="Times New Roman" w:eastAsia="Times New Roman" w:hAnsi="Times New Roman" w:cs="Times New Roman"/>
          <w:sz w:val="24"/>
          <w:szCs w:val="24"/>
        </w:rPr>
        <w:t>творческих  (</w:t>
      </w:r>
      <w:proofErr w:type="gramEnd"/>
      <w:r w:rsidRPr="00EC4451">
        <w:rPr>
          <w:rFonts w:ascii="Times New Roman" w:eastAsia="Times New Roman" w:hAnsi="Times New Roman" w:cs="Times New Roman"/>
          <w:sz w:val="24"/>
          <w:szCs w:val="24"/>
        </w:rPr>
        <w:t>индивидуальных и коллективных) работ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451">
        <w:rPr>
          <w:rFonts w:ascii="Times New Roman" w:hAnsi="Times New Roman" w:cs="Times New Roman"/>
          <w:sz w:val="24"/>
          <w:szCs w:val="24"/>
        </w:rPr>
        <w:t>Оценка "5" 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4451">
        <w:rPr>
          <w:rFonts w:ascii="Times New Roman" w:hAnsi="Times New Roman" w:cs="Times New Roman"/>
          <w:sz w:val="24"/>
          <w:szCs w:val="24"/>
        </w:rPr>
        <w:t>учащийся  полностью</w:t>
      </w:r>
      <w:proofErr w:type="gramEnd"/>
      <w:r w:rsidRPr="00EC4451">
        <w:rPr>
          <w:rFonts w:ascii="Times New Roman" w:hAnsi="Times New Roman" w:cs="Times New Roman"/>
          <w:sz w:val="24"/>
          <w:szCs w:val="24"/>
        </w:rPr>
        <w:t xml:space="preserve"> справляется с поставленной целью урока;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 xml:space="preserve">правильно излагает изученный материал и умеет применить </w:t>
      </w:r>
      <w:proofErr w:type="gramStart"/>
      <w:r w:rsidRPr="00EC4451">
        <w:rPr>
          <w:rFonts w:ascii="Times New Roman" w:hAnsi="Times New Roman" w:cs="Times New Roman"/>
          <w:sz w:val="24"/>
          <w:szCs w:val="24"/>
        </w:rPr>
        <w:t>полученные  знания</w:t>
      </w:r>
      <w:proofErr w:type="gramEnd"/>
      <w:r w:rsidRPr="00EC4451">
        <w:rPr>
          <w:rFonts w:ascii="Times New Roman" w:hAnsi="Times New Roman" w:cs="Times New Roman"/>
          <w:sz w:val="24"/>
          <w:szCs w:val="24"/>
        </w:rPr>
        <w:t xml:space="preserve"> на практике;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 xml:space="preserve">верно решает композицию рисунка, т.е. гармонично согласовывает </w:t>
      </w:r>
      <w:proofErr w:type="gramStart"/>
      <w:r w:rsidRPr="00EC4451">
        <w:rPr>
          <w:rFonts w:ascii="Times New Roman" w:hAnsi="Times New Roman" w:cs="Times New Roman"/>
          <w:sz w:val="24"/>
          <w:szCs w:val="24"/>
        </w:rPr>
        <w:t>между  собой</w:t>
      </w:r>
      <w:proofErr w:type="gramEnd"/>
      <w:r w:rsidRPr="00EC4451">
        <w:rPr>
          <w:rFonts w:ascii="Times New Roman" w:hAnsi="Times New Roman" w:cs="Times New Roman"/>
          <w:sz w:val="24"/>
          <w:szCs w:val="24"/>
        </w:rPr>
        <w:t xml:space="preserve"> все компоненты изображения;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умеет подметить и передать в изображении наиболее характерное.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451">
        <w:rPr>
          <w:rFonts w:ascii="Times New Roman" w:hAnsi="Times New Roman" w:cs="Times New Roman"/>
          <w:sz w:val="24"/>
          <w:szCs w:val="24"/>
        </w:rPr>
        <w:t>Оценка "4" 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 характерное.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451">
        <w:rPr>
          <w:rFonts w:ascii="Times New Roman" w:hAnsi="Times New Roman" w:cs="Times New Roman"/>
          <w:sz w:val="24"/>
          <w:szCs w:val="24"/>
        </w:rPr>
        <w:t>Оценка "3"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451">
        <w:rPr>
          <w:rFonts w:ascii="Times New Roman" w:hAnsi="Times New Roman" w:cs="Times New Roman"/>
          <w:sz w:val="24"/>
          <w:szCs w:val="24"/>
        </w:rPr>
        <w:t>Оценка "2" 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EC4451" w:rsidRPr="00EC4451" w:rsidRDefault="00EC4451" w:rsidP="00EC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451">
        <w:rPr>
          <w:rFonts w:ascii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9749E5" w:rsidRPr="00EC4451" w:rsidRDefault="009749E5" w:rsidP="00EC4451">
      <w:pPr>
        <w:pStyle w:val="a3"/>
      </w:pPr>
    </w:p>
    <w:p w:rsidR="009749E5" w:rsidRDefault="009749E5" w:rsidP="002E4A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СОДЕРЖАНИЕ УЧЕБНОГО ПРЕДМЕТА</w:t>
      </w:r>
    </w:p>
    <w:p w:rsidR="002E4A0D" w:rsidRDefault="002E4A0D" w:rsidP="002E4A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7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134979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Изображение фигуры человека и образ человека: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Пропорции и строение фигуры человека.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Лепка фигуры человека.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Набросок фигуры человека с натуры.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79">
        <w:rPr>
          <w:rFonts w:ascii="Times New Roman" w:hAnsi="Times New Roman" w:cs="Times New Roman"/>
          <w:b/>
          <w:sz w:val="24"/>
          <w:szCs w:val="24"/>
        </w:rPr>
        <w:t>Раздел 2. Поэзия повседневности.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Тематическая картина. Бытовой и исторические жанры.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Сюжет и содержание в картине.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Жизнь каждого дня – большая тема в искусстве.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Жизнь в моем городе в прошлых веках (историческая тема в бытовом жанре).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Праздник и карнавал в изобразительном искусстве.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79">
        <w:rPr>
          <w:rFonts w:ascii="Times New Roman" w:hAnsi="Times New Roman" w:cs="Times New Roman"/>
          <w:b/>
          <w:sz w:val="24"/>
          <w:szCs w:val="24"/>
        </w:rPr>
        <w:t>Раздел 3. Великие темы жизни.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lastRenderedPageBreak/>
        <w:t>Тематическая картина в русском искусстве ХIХ века.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Процесс работы над тематической картиной.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Место и роль картины в искусстве ХХ века.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7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134979">
        <w:rPr>
          <w:rFonts w:ascii="Times New Roman" w:hAnsi="Times New Roman" w:cs="Times New Roman"/>
          <w:b/>
          <w:sz w:val="24"/>
          <w:szCs w:val="24"/>
        </w:rPr>
        <w:t xml:space="preserve">Реальность жизни и художественный </w:t>
      </w:r>
      <w:r w:rsidRPr="00134979">
        <w:rPr>
          <w:rFonts w:ascii="Times New Roman" w:hAnsi="Times New Roman" w:cs="Times New Roman"/>
          <w:b/>
          <w:sz w:val="24"/>
          <w:szCs w:val="24"/>
        </w:rPr>
        <w:t>образ.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Искусство иллюстрации. Слово и изображение.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Зрительные умения и их значение для современного человека.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История искусства и история человечества. Стиль и направления в изобразительном искусстве.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134979" w:rsidRPr="00134979" w:rsidRDefault="00134979" w:rsidP="00134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79">
        <w:rPr>
          <w:rFonts w:ascii="Times New Roman" w:hAnsi="Times New Roman" w:cs="Times New Roman"/>
          <w:sz w:val="24"/>
          <w:szCs w:val="24"/>
        </w:rPr>
        <w:t>Художественно-творческие проекты.</w:t>
      </w:r>
    </w:p>
    <w:p w:rsidR="00134979" w:rsidRDefault="00134979" w:rsidP="002E4A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134979" w:rsidRDefault="00134979" w:rsidP="002E4A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134979" w:rsidRPr="002E4A0D" w:rsidRDefault="00134979" w:rsidP="002E4A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8C37AC" w:rsidRDefault="008C37AC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79" w:rsidRDefault="00134979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79" w:rsidRDefault="00134979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79" w:rsidRDefault="00134979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79" w:rsidRPr="008C37AC" w:rsidRDefault="00134979" w:rsidP="008C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AC" w:rsidRPr="008C37AC" w:rsidRDefault="008C37AC" w:rsidP="008C37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9E5" w:rsidRP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ТЕМАТИЧЕСКОЕ ПЛАНИРОВАНИЕ</w:t>
      </w:r>
    </w:p>
    <w:p w:rsidR="009749E5" w:rsidRP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6405"/>
        <w:gridCol w:w="2001"/>
      </w:tblGrid>
      <w:tr w:rsidR="009749E5" w:rsidRPr="009749E5" w:rsidTr="00B55216">
        <w:trPr>
          <w:trHeight w:val="980"/>
        </w:trPr>
        <w:tc>
          <w:tcPr>
            <w:tcW w:w="79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№№</w:t>
            </w:r>
          </w:p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405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Наименование темы</w:t>
            </w:r>
          </w:p>
        </w:tc>
        <w:tc>
          <w:tcPr>
            <w:tcW w:w="200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Количество часов</w:t>
            </w:r>
          </w:p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9749E5" w:rsidRPr="009749E5" w:rsidTr="00B55216">
        <w:tc>
          <w:tcPr>
            <w:tcW w:w="79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Раздел 1. </w:t>
            </w:r>
            <w:r w:rsidR="002E4A0D">
              <w:rPr>
                <w:rFonts w:ascii="Times New Roman" w:hAnsi="Times New Roman" w:cs="Times New Roman"/>
                <w:sz w:val="24"/>
                <w:szCs w:val="24"/>
              </w:rPr>
              <w:t>«Изображение фигуры человека и образа человека»</w:t>
            </w:r>
          </w:p>
        </w:tc>
        <w:tc>
          <w:tcPr>
            <w:tcW w:w="2001" w:type="dxa"/>
          </w:tcPr>
          <w:p w:rsidR="009749E5" w:rsidRPr="009749E5" w:rsidRDefault="002E4A0D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</w:tr>
      <w:tr w:rsidR="009749E5" w:rsidRPr="009749E5" w:rsidTr="00B55216">
        <w:tc>
          <w:tcPr>
            <w:tcW w:w="79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405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Раздел 2. </w:t>
            </w:r>
            <w:r w:rsidR="002E4A0D">
              <w:rPr>
                <w:rFonts w:ascii="Times New Roman" w:hAnsi="Times New Roman" w:cs="Times New Roman"/>
                <w:sz w:val="24"/>
                <w:szCs w:val="24"/>
              </w:rPr>
              <w:t>«Поэзия повседневности»</w:t>
            </w:r>
          </w:p>
        </w:tc>
        <w:tc>
          <w:tcPr>
            <w:tcW w:w="200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</w:tr>
      <w:tr w:rsidR="009749E5" w:rsidRPr="009749E5" w:rsidTr="00B55216">
        <w:tc>
          <w:tcPr>
            <w:tcW w:w="79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405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Раздел 3. </w:t>
            </w:r>
            <w:r w:rsidR="002E4A0D">
              <w:rPr>
                <w:rFonts w:ascii="Times New Roman" w:hAnsi="Times New Roman" w:cs="Times New Roman"/>
                <w:sz w:val="24"/>
                <w:szCs w:val="24"/>
              </w:rPr>
              <w:t>«Великие темы жизни»</w:t>
            </w:r>
          </w:p>
        </w:tc>
        <w:tc>
          <w:tcPr>
            <w:tcW w:w="2001" w:type="dxa"/>
          </w:tcPr>
          <w:p w:rsidR="009749E5" w:rsidRPr="009749E5" w:rsidRDefault="002E4A0D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</w:tr>
      <w:tr w:rsidR="009749E5" w:rsidRPr="009749E5" w:rsidTr="00B55216">
        <w:tc>
          <w:tcPr>
            <w:tcW w:w="79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405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Раздел 4. </w:t>
            </w:r>
            <w:r w:rsidR="002E4A0D">
              <w:rPr>
                <w:rFonts w:ascii="Times New Roman" w:hAnsi="Times New Roman" w:cs="Times New Roman"/>
                <w:sz w:val="24"/>
                <w:szCs w:val="24"/>
              </w:rPr>
              <w:t>«Реальность жизни и художественный образ»</w:t>
            </w:r>
          </w:p>
        </w:tc>
        <w:tc>
          <w:tcPr>
            <w:tcW w:w="200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9749E5" w:rsidRPr="009749E5" w:rsidTr="00B55216">
        <w:tc>
          <w:tcPr>
            <w:tcW w:w="79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05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2001" w:type="dxa"/>
          </w:tcPr>
          <w:p w:rsidR="009749E5" w:rsidRPr="009749E5" w:rsidRDefault="009749E5" w:rsidP="009749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749E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34</w:t>
            </w:r>
          </w:p>
        </w:tc>
      </w:tr>
    </w:tbl>
    <w:p w:rsid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2E4A0D" w:rsidRPr="009749E5" w:rsidRDefault="002E4A0D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9749E5" w:rsidRPr="009749E5" w:rsidRDefault="009749E5" w:rsidP="009749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ОПИСАНИЕ МАТЕРИАЛЬНО-ТЕХНИЧЕСКОГО ОБЕСПЕЧЕНИЯ</w:t>
      </w:r>
      <w:r w:rsidRPr="009749E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br/>
        <w:t>ОБРАЗОВАТЕЛЬНОГО ПРОЦЕССА</w:t>
      </w:r>
    </w:p>
    <w:p w:rsidR="009749E5" w:rsidRPr="009749E5" w:rsidRDefault="009749E5" w:rsidP="009749E5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Аудиозаписи.</w:t>
      </w:r>
    </w:p>
    <w:p w:rsidR="009749E5" w:rsidRPr="009749E5" w:rsidRDefault="009749E5" w:rsidP="009749E5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компьютер.</w:t>
      </w:r>
    </w:p>
    <w:p w:rsidR="009749E5" w:rsidRPr="009749E5" w:rsidRDefault="009749E5" w:rsidP="009749E5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97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9E5" w:rsidRPr="009749E5" w:rsidRDefault="009749E5" w:rsidP="009749E5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звуковоспроизводящей аппаратуры.</w:t>
      </w:r>
    </w:p>
    <w:p w:rsidR="009749E5" w:rsidRPr="009749E5" w:rsidRDefault="009749E5" w:rsidP="009749E5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музыкальные инструменты.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9"/>
          <w:b/>
          <w:bCs/>
          <w:color w:val="000000"/>
        </w:rPr>
        <w:t>Цифровые образовательные ресурсы: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 xml:space="preserve">История искусства. Методическая поддержка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SCHOOL.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ООО «Кирилл и Мефодий».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Энциклопедия изобразительного искусства. ООО «</w:t>
      </w:r>
      <w:proofErr w:type="spellStart"/>
      <w:r>
        <w:rPr>
          <w:color w:val="000000"/>
        </w:rPr>
        <w:t>Бизнессофт</w:t>
      </w:r>
      <w:proofErr w:type="spellEnd"/>
      <w:r>
        <w:rPr>
          <w:color w:val="000000"/>
        </w:rPr>
        <w:t>», Россия, 2005 год.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Шедевры русской живописи. ООО «Кирилл и Мефодий», 1997 год.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Эрмитаж. Искусство западной Европы. Художественная энциклопедия. ЗАО «</w:t>
      </w:r>
      <w:proofErr w:type="spellStart"/>
      <w:r>
        <w:rPr>
          <w:color w:val="000000"/>
        </w:rPr>
        <w:t>Интерсофт</w:t>
      </w:r>
      <w:proofErr w:type="spellEnd"/>
      <w:r>
        <w:rPr>
          <w:color w:val="000000"/>
        </w:rPr>
        <w:t>», 1998 год.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lastRenderedPageBreak/>
        <w:t>Мировая художественная культура. ООО «Кирилл и Мефодий», 1998 год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Банк разработок ИЗО:</w:t>
      </w:r>
      <w:r>
        <w:rPr>
          <w:color w:val="000000"/>
        </w:rPr>
        <w:t xml:space="preserve"> </w:t>
      </w:r>
      <w:r>
        <w:rPr>
          <w:color w:val="000000"/>
        </w:rPr>
        <w:t xml:space="preserve">Презентации к урокам </w:t>
      </w:r>
      <w:r>
        <w:rPr>
          <w:color w:val="000000"/>
        </w:rPr>
        <w:t>7</w:t>
      </w:r>
      <w:r>
        <w:rPr>
          <w:color w:val="000000"/>
        </w:rPr>
        <w:t xml:space="preserve"> классы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Картины.</w:t>
      </w:r>
    </w:p>
    <w:p w:rsidR="00134979" w:rsidRDefault="00134979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Художники.</w:t>
      </w:r>
    </w:p>
    <w:p w:rsidR="00EC4451" w:rsidRDefault="00EC4451" w:rsidP="00134979">
      <w:pPr>
        <w:pStyle w:val="c2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</w:p>
    <w:p w:rsidR="00EC4451" w:rsidRPr="00EC4451" w:rsidRDefault="00EC4451" w:rsidP="00EC4451">
      <w:pPr>
        <w:pStyle w:val="a4"/>
        <w:spacing w:before="0" w:beforeAutospacing="0" w:after="150" w:afterAutospacing="0"/>
      </w:pPr>
      <w:bookmarkStart w:id="0" w:name="_GoBack"/>
      <w:r w:rsidRPr="00EC4451">
        <w:t>Интернет-ресурсы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http://ru.wikipedia.org/wiki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www.artvek.ru/dekor07.html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www.artproejekt.ru/library/rus18/st019.html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http://www.ntrst.ru/public.cms/?eid=690551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www.museum.ru/N31505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http://franky-boy2livejournal.com/191069.html</w:t>
      </w:r>
    </w:p>
    <w:p w:rsidR="00EC4451" w:rsidRPr="00EC4451" w:rsidRDefault="00EC4451" w:rsidP="00EC4451">
      <w:pPr>
        <w:pStyle w:val="a4"/>
        <w:spacing w:before="0" w:beforeAutospacing="0" w:after="150" w:afterAutospacing="0"/>
      </w:pPr>
      <w:r w:rsidRPr="00EC4451">
        <w:rPr>
          <w:b/>
          <w:bCs/>
        </w:rPr>
        <w:t>http://www.ellada.spb.ru</w:t>
      </w:r>
    </w:p>
    <w:bookmarkEnd w:id="0"/>
    <w:p w:rsidR="00EC4451" w:rsidRDefault="00EC4451" w:rsidP="00EC4451">
      <w:pPr>
        <w:pStyle w:val="a4"/>
        <w:spacing w:before="0" w:beforeAutospacing="0" w:after="150" w:afterAutospacing="0"/>
        <w:rPr>
          <w:sz w:val="21"/>
          <w:szCs w:val="21"/>
        </w:rPr>
      </w:pPr>
    </w:p>
    <w:p w:rsidR="0019454A" w:rsidRDefault="0019454A"/>
    <w:sectPr w:rsidR="001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7A2"/>
    <w:multiLevelType w:val="multilevel"/>
    <w:tmpl w:val="EB4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027C2"/>
    <w:multiLevelType w:val="multilevel"/>
    <w:tmpl w:val="0B4E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54290B"/>
    <w:multiLevelType w:val="multilevel"/>
    <w:tmpl w:val="8D9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5F2043"/>
    <w:multiLevelType w:val="hybridMultilevel"/>
    <w:tmpl w:val="1232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22407B"/>
    <w:multiLevelType w:val="multilevel"/>
    <w:tmpl w:val="F25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A37E3"/>
    <w:multiLevelType w:val="multilevel"/>
    <w:tmpl w:val="8F94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A33BC"/>
    <w:multiLevelType w:val="multilevel"/>
    <w:tmpl w:val="E5D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15FF2"/>
    <w:multiLevelType w:val="multilevel"/>
    <w:tmpl w:val="218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7A4868A2"/>
    <w:multiLevelType w:val="multilevel"/>
    <w:tmpl w:val="ADE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AC"/>
    <w:rsid w:val="00134979"/>
    <w:rsid w:val="0019454A"/>
    <w:rsid w:val="002E4A0D"/>
    <w:rsid w:val="008C37AC"/>
    <w:rsid w:val="009749E5"/>
    <w:rsid w:val="00E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5032-3B0C-4DA3-86C5-F21DC7A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4979"/>
    <w:pPr>
      <w:spacing w:after="0" w:line="240" w:lineRule="auto"/>
    </w:pPr>
  </w:style>
  <w:style w:type="paragraph" w:customStyle="1" w:styleId="c26">
    <w:name w:val="c26"/>
    <w:basedOn w:val="a"/>
    <w:rsid w:val="001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34979"/>
  </w:style>
  <w:style w:type="paragraph" w:styleId="a4">
    <w:name w:val="Normal (Web)"/>
    <w:basedOn w:val="a"/>
    <w:uiPriority w:val="99"/>
    <w:semiHidden/>
    <w:unhideWhenUsed/>
    <w:rsid w:val="001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PC_6</dc:creator>
  <cp:lastModifiedBy>Yuri Gordeev</cp:lastModifiedBy>
  <cp:revision>3</cp:revision>
  <dcterms:created xsi:type="dcterms:W3CDTF">2016-11-02T13:23:00Z</dcterms:created>
  <dcterms:modified xsi:type="dcterms:W3CDTF">2016-11-27T22:14:00Z</dcterms:modified>
</cp:coreProperties>
</file>